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6F8" w:rsidRPr="00E876F8" w:rsidRDefault="00E876F8" w:rsidP="00E876F8">
      <w:pPr>
        <w:shd w:val="clear" w:color="auto" w:fill="FFFFFF"/>
        <w:spacing w:after="72" w:line="288" w:lineRule="atLeast"/>
        <w:textAlignment w:val="baseline"/>
        <w:outlineLvl w:val="0"/>
        <w:rPr>
          <w:rFonts w:ascii="Times New Roman" w:eastAsia="Times New Roman" w:hAnsi="Times New Roman" w:cs="Times New Roman"/>
          <w:b/>
          <w:color w:val="000000"/>
          <w:kern w:val="36"/>
          <w:sz w:val="28"/>
          <w:szCs w:val="28"/>
          <w:lang w:eastAsia="ru-RU"/>
        </w:rPr>
      </w:pPr>
      <w:r w:rsidRPr="00E876F8">
        <w:rPr>
          <w:rFonts w:ascii="Times New Roman" w:eastAsia="Times New Roman" w:hAnsi="Times New Roman" w:cs="Times New Roman"/>
          <w:b/>
          <w:color w:val="000000"/>
          <w:kern w:val="36"/>
          <w:sz w:val="28"/>
          <w:szCs w:val="28"/>
          <w:lang w:eastAsia="ru-RU"/>
        </w:rPr>
        <w:t>Ответственность за неисполнение обязанностей по воспитанию детей.</w:t>
      </w:r>
    </w:p>
    <w:p w:rsidR="00E876F8" w:rsidRDefault="00E876F8" w:rsidP="00E876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Прокуратура города Мыски </w:t>
      </w:r>
      <w:r w:rsidRPr="00E876F8">
        <w:rPr>
          <w:rFonts w:ascii="Times New Roman" w:eastAsia="Times New Roman" w:hAnsi="Times New Roman" w:cs="Times New Roman"/>
          <w:sz w:val="28"/>
          <w:szCs w:val="28"/>
          <w:lang w:eastAsia="ru-RU"/>
        </w:rPr>
        <w:t>разъясняет</w:t>
      </w:r>
    </w:p>
    <w:p w:rsidR="00E876F8" w:rsidRPr="00E876F8" w:rsidRDefault="00E876F8" w:rsidP="00E876F8">
      <w:pPr>
        <w:spacing w:after="0" w:line="240" w:lineRule="auto"/>
        <w:rPr>
          <w:rFonts w:ascii="Times New Roman" w:eastAsia="Times New Roman" w:hAnsi="Times New Roman" w:cs="Times New Roman"/>
          <w:sz w:val="28"/>
          <w:szCs w:val="28"/>
          <w:lang w:eastAsia="ru-RU"/>
        </w:rPr>
      </w:pPr>
    </w:p>
    <w:p w:rsidR="00E876F8" w:rsidRPr="00E876F8" w:rsidRDefault="00E876F8" w:rsidP="00E876F8">
      <w:pPr>
        <w:shd w:val="clear" w:color="auto" w:fill="FFFFFF"/>
        <w:spacing w:after="120" w:line="270" w:lineRule="atLeast"/>
        <w:jc w:val="both"/>
        <w:textAlignment w:val="baseline"/>
        <w:rPr>
          <w:rFonts w:ascii="Times New Roman" w:eastAsia="Times New Roman" w:hAnsi="Times New Roman" w:cs="Times New Roman"/>
          <w:color w:val="000000"/>
          <w:sz w:val="28"/>
          <w:szCs w:val="28"/>
          <w:lang w:eastAsia="ru-RU"/>
        </w:rPr>
      </w:pPr>
      <w:r w:rsidRPr="00E876F8">
        <w:rPr>
          <w:rFonts w:ascii="Times New Roman" w:eastAsia="Times New Roman" w:hAnsi="Times New Roman" w:cs="Times New Roman"/>
          <w:color w:val="000000"/>
          <w:sz w:val="28"/>
          <w:szCs w:val="28"/>
          <w:lang w:eastAsia="ru-RU"/>
        </w:rPr>
        <w:t xml:space="preserve">Пленум Верховного Суда РФ в постановлении от 27.05.1998 № 10 «О применении судами законодательства при разрешении споров, связанных с воспитанием детей» разъяснил, что под злоупотреблением родительскими правами следует понимать использование родительских прав в ущерб интересам детей. Например, создание препятствий в обучении, склонение к попрошайничеству, воровству, проституции, употреблению спиртных напитков, наркотиков и </w:t>
      </w:r>
      <w:proofErr w:type="spellStart"/>
      <w:r w:rsidRPr="00E876F8">
        <w:rPr>
          <w:rFonts w:ascii="Times New Roman" w:eastAsia="Times New Roman" w:hAnsi="Times New Roman" w:cs="Times New Roman"/>
          <w:color w:val="000000"/>
          <w:sz w:val="28"/>
          <w:szCs w:val="28"/>
          <w:lang w:eastAsia="ru-RU"/>
        </w:rPr>
        <w:t>т.д</w:t>
      </w:r>
      <w:proofErr w:type="spellEnd"/>
      <w:r w:rsidRPr="00E876F8">
        <w:rPr>
          <w:rFonts w:ascii="Times New Roman" w:eastAsia="Times New Roman" w:hAnsi="Times New Roman" w:cs="Times New Roman"/>
          <w:color w:val="000000"/>
          <w:sz w:val="28"/>
          <w:szCs w:val="28"/>
          <w:lang w:eastAsia="ru-RU"/>
        </w:rPr>
        <w:t xml:space="preserve"> </w:t>
      </w:r>
      <w:proofErr w:type="gramStart"/>
      <w:r w:rsidRPr="00E876F8">
        <w:rPr>
          <w:rFonts w:ascii="Times New Roman" w:eastAsia="Times New Roman" w:hAnsi="Times New Roman" w:cs="Times New Roman"/>
          <w:color w:val="000000"/>
          <w:sz w:val="28"/>
          <w:szCs w:val="28"/>
          <w:lang w:eastAsia="ru-RU"/>
        </w:rPr>
        <w:t>Для</w:t>
      </w:r>
      <w:proofErr w:type="gramEnd"/>
      <w:r w:rsidRPr="00E876F8">
        <w:rPr>
          <w:rFonts w:ascii="Times New Roman" w:eastAsia="Times New Roman" w:hAnsi="Times New Roman" w:cs="Times New Roman"/>
          <w:color w:val="000000"/>
          <w:sz w:val="28"/>
          <w:szCs w:val="28"/>
          <w:lang w:eastAsia="ru-RU"/>
        </w:rPr>
        <w:t xml:space="preserve"> злоупотребления характерны действия родителей в пределах предоставленных им полномочий с целью нарушения прав и интересов детей, влекущие для последних негативные последствия. При непосредственной угрозе жизни или здоровью ребенка орган опеки и попечительства вправе немедленно ото</w:t>
      </w:r>
      <w:bookmarkStart w:id="0" w:name="_GoBack"/>
      <w:bookmarkEnd w:id="0"/>
      <w:r w:rsidRPr="00E876F8">
        <w:rPr>
          <w:rFonts w:ascii="Times New Roman" w:eastAsia="Times New Roman" w:hAnsi="Times New Roman" w:cs="Times New Roman"/>
          <w:color w:val="000000"/>
          <w:sz w:val="28"/>
          <w:szCs w:val="28"/>
          <w:lang w:eastAsia="ru-RU"/>
        </w:rPr>
        <w:t xml:space="preserve">брать ребенка как у родителей, так и у других лиц, на попечении которых он находится. Согласно судебной практике, угрозу жизни и здоровью ребенка представляют действия (бездействие) родителей и иных лиц, воспитывающих детей, в результате которых ребенку причинены телесные повреждения либо его здоровье значительно ухудшилось. Частью 1 ст. 5.35 КоАП РФ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предусмотрено административное наказание в виде предупреждения или административного штрафа. Частью 2 указанной статьи предусмотрено административное наказание за нарушение родителями или иными законными представителями несовершеннолетних прав и интересов несовершеннолетних, а также воспрепятствование осуществлению родителями прав на воспитание и образование детей и на защиту их прав и интересов, а частью 3 - за повторное подобное нарушение. Для уголовно наказуемого неисполнения обязанностей по воспитанию несовершеннолетних обязательно наличие жестокого обращения с детьми. Этим административный поступок отличается от преступления. Неисполнение родителями обязанностей по воспитанию детей в комплексе с жестоким обращением становится более опасным, влечет более тяжелые последствия для ребенка в виде физических и нравственных страданий. Статья 156 УК РФ устанавливает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обязанной осуществлять надзор за несовершеннолетним, если это деяние соединено с жестоким обращением с несовершеннолетним. Уголовная ответственность по ст. 156 УК наступает лишь в случае жестокого обращения с детьми в сочетании с неисполнением обязанностей по их воспитанию. Жестокое обращение с несовершеннолетними может быть выражено в совершении </w:t>
      </w:r>
      <w:r w:rsidRPr="00E876F8">
        <w:rPr>
          <w:rFonts w:ascii="Times New Roman" w:eastAsia="Times New Roman" w:hAnsi="Times New Roman" w:cs="Times New Roman"/>
          <w:color w:val="000000"/>
          <w:sz w:val="28"/>
          <w:szCs w:val="28"/>
          <w:lang w:eastAsia="ru-RU"/>
        </w:rPr>
        <w:lastRenderedPageBreak/>
        <w:t xml:space="preserve">каких-либо конкретных умышленных действий, свидетельствующих о проявлении </w:t>
      </w:r>
      <w:proofErr w:type="gramStart"/>
      <w:r w:rsidRPr="00E876F8">
        <w:rPr>
          <w:rFonts w:ascii="Times New Roman" w:eastAsia="Times New Roman" w:hAnsi="Times New Roman" w:cs="Times New Roman"/>
          <w:color w:val="000000"/>
          <w:sz w:val="28"/>
          <w:szCs w:val="28"/>
          <w:lang w:eastAsia="ru-RU"/>
        </w:rPr>
        <w:t>жестокости .</w:t>
      </w:r>
      <w:proofErr w:type="gramEnd"/>
      <w:r w:rsidRPr="00E876F8">
        <w:rPr>
          <w:rFonts w:ascii="Times New Roman" w:eastAsia="Times New Roman" w:hAnsi="Times New Roman" w:cs="Times New Roman"/>
          <w:color w:val="000000"/>
          <w:sz w:val="28"/>
          <w:szCs w:val="28"/>
          <w:lang w:eastAsia="ru-RU"/>
        </w:rPr>
        <w:t xml:space="preserve"> По смыслу уголовного закона неисполнение или ненадлежащее исполнение обязанностей по воспитанию несовершеннолетнего подразумевает систему действий (бездействия), сочетающихся с жестоким обращением. При систематическом оскорблении несовершеннолетнего, причинении ему побоев или легкого вреда здоровью, не повлекшего расстройства здоровья, действия виновного должны квалифицироваться только по ст. 156 УК, поскольку полностью охватываются составом этого преступления. Дополнительная квалификация требуется в том случае, если потерпевший истязается или причиняется средней тяжести или тяжкий вред его </w:t>
      </w:r>
      <w:proofErr w:type="gramStart"/>
      <w:r w:rsidRPr="00E876F8">
        <w:rPr>
          <w:rFonts w:ascii="Times New Roman" w:eastAsia="Times New Roman" w:hAnsi="Times New Roman" w:cs="Times New Roman"/>
          <w:color w:val="000000"/>
          <w:sz w:val="28"/>
          <w:szCs w:val="28"/>
          <w:lang w:eastAsia="ru-RU"/>
        </w:rPr>
        <w:t>здоровью .</w:t>
      </w:r>
      <w:proofErr w:type="gramEnd"/>
      <w:r w:rsidRPr="00E876F8">
        <w:rPr>
          <w:rFonts w:ascii="Times New Roman" w:eastAsia="Times New Roman" w:hAnsi="Times New Roman" w:cs="Times New Roman"/>
          <w:color w:val="000000"/>
          <w:sz w:val="28"/>
          <w:szCs w:val="28"/>
          <w:lang w:eastAsia="ru-RU"/>
        </w:rPr>
        <w:t xml:space="preserve"> Жестокое обращение предполагает обязательное воздействие на несовершеннолетнего, в результате которого потерпевший испытывает физические и нравственные страдания. Неисполнение обязанностей по воспитанию ребенка, соединенное с жестоким обращением, необязательно предполагает умышленное причинение несовершеннолетнему телесных повреждений либо вреда здоровью, как и единичные случаи физического воздействия на несовершеннолетнего не образуют состава преступления, предусмотренного ст. 156 УК. Для преступлений этой категории характерна высокая степень латентности, поскольку преступные действия совершаются внутри семьи. Как правило, родители либо иные лица не исполняют обязанности по воспитанию детей на протяжении определенного периода времени, одновременно допускают жестокое обращение с детьми. Это требует от органов расследования тщательного сбора доказательств, достаточных для установления обстоятельств совершенного преступления в отношении ребенка. В ходе расследования наряду с другими доказательствами проверке и оценке должны подвергаться документы органов опеки и попечительства, а также органов государственной системы профилактики, составленные при работе с лицами, занимающимися воспитанием ребенка.</w:t>
      </w:r>
    </w:p>
    <w:p w:rsidR="003745DE" w:rsidRDefault="00E876F8" w:rsidP="00E876F8">
      <w:pPr>
        <w:jc w:val="both"/>
      </w:pPr>
    </w:p>
    <w:sectPr w:rsidR="00374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F3"/>
    <w:rsid w:val="001E11F3"/>
    <w:rsid w:val="009B4966"/>
    <w:rsid w:val="009D2AC7"/>
    <w:rsid w:val="00E8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36882-E4B7-4EAB-B163-E7A9E947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87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6F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796389">
      <w:bodyDiv w:val="1"/>
      <w:marLeft w:val="0"/>
      <w:marRight w:val="0"/>
      <w:marTop w:val="0"/>
      <w:marBottom w:val="0"/>
      <w:divBdr>
        <w:top w:val="none" w:sz="0" w:space="0" w:color="auto"/>
        <w:left w:val="none" w:sz="0" w:space="0" w:color="auto"/>
        <w:bottom w:val="none" w:sz="0" w:space="0" w:color="auto"/>
        <w:right w:val="none" w:sz="0" w:space="0" w:color="auto"/>
      </w:divBdr>
      <w:divsChild>
        <w:div w:id="60693600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4144</Characters>
  <Application>Microsoft Office Word</Application>
  <DocSecurity>0</DocSecurity>
  <Lines>34</Lines>
  <Paragraphs>9</Paragraphs>
  <ScaleCrop>false</ScaleCrop>
  <Company>SPecialiST RePack</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Шура</dc:creator>
  <cp:keywords/>
  <dc:description/>
  <cp:lastModifiedBy>Шура</cp:lastModifiedBy>
  <cp:revision>2</cp:revision>
  <dcterms:created xsi:type="dcterms:W3CDTF">2015-10-16T10:03:00Z</dcterms:created>
  <dcterms:modified xsi:type="dcterms:W3CDTF">2015-10-16T10:04:00Z</dcterms:modified>
</cp:coreProperties>
</file>